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08"/>
        <w:gridCol w:w="2970"/>
        <w:gridCol w:w="3420"/>
      </w:tblGrid>
      <w:tr w:rsidR="00E953E8" w:rsidTr="003B083E">
        <w:trPr>
          <w:trHeight w:val="1241"/>
        </w:trPr>
        <w:tc>
          <w:tcPr>
            <w:tcW w:w="4608" w:type="dxa"/>
            <w:tcBorders>
              <w:right w:val="nil"/>
            </w:tcBorders>
            <w:vAlign w:val="center"/>
          </w:tcPr>
          <w:p w:rsidR="00C652E9" w:rsidRDefault="000A2DC0" w:rsidP="003B083E">
            <w:pPr>
              <w:jc w:val="center"/>
            </w:pPr>
            <w:r>
              <w:rPr>
                <w:noProof/>
              </w:rPr>
              <w:drawing>
                <wp:inline distT="0" distB="0" distL="0" distR="0" wp14:anchorId="2B3B2059" wp14:editId="1654D27F">
                  <wp:extent cx="2442953" cy="580445"/>
                  <wp:effectExtent l="0" t="0" r="0" b="0"/>
                  <wp:docPr id="3" name="Picture 3" descr="C:\Users\ccrotteau\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rotteau\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991" cy="580454"/>
                          </a:xfrm>
                          <a:prstGeom prst="rect">
                            <a:avLst/>
                          </a:prstGeom>
                          <a:noFill/>
                          <a:ln>
                            <a:noFill/>
                          </a:ln>
                        </pic:spPr>
                      </pic:pic>
                    </a:graphicData>
                  </a:graphic>
                </wp:inline>
              </w:drawing>
            </w:r>
          </w:p>
          <w:p w:rsidR="00C652E9" w:rsidRPr="003B083E" w:rsidRDefault="00C652E9" w:rsidP="000A2DC0">
            <w:pPr>
              <w:jc w:val="center"/>
              <w:rPr>
                <w:rFonts w:ascii="Century Gothic" w:hAnsi="Century Gothic"/>
                <w:i/>
                <w:sz w:val="16"/>
                <w:szCs w:val="16"/>
              </w:rPr>
            </w:pPr>
            <w:r w:rsidRPr="003B083E">
              <w:rPr>
                <w:rFonts w:ascii="Century Gothic" w:hAnsi="Century Gothic"/>
                <w:i/>
                <w:sz w:val="16"/>
                <w:szCs w:val="16"/>
              </w:rPr>
              <w:t>www.vbminc.com</w:t>
            </w:r>
          </w:p>
        </w:tc>
        <w:tc>
          <w:tcPr>
            <w:tcW w:w="2970" w:type="dxa"/>
            <w:tcBorders>
              <w:left w:val="nil"/>
              <w:right w:val="nil"/>
            </w:tcBorders>
            <w:vAlign w:val="center"/>
          </w:tcPr>
          <w:p w:rsidR="003B083E" w:rsidRDefault="003B083E" w:rsidP="003B083E">
            <w:pPr>
              <w:jc w:val="center"/>
              <w:rPr>
                <w:rFonts w:ascii="Times New Roman" w:hAnsi="Times New Roman" w:cs="Times New Roman"/>
                <w:b/>
                <w:i/>
                <w:sz w:val="16"/>
                <w:szCs w:val="16"/>
              </w:rPr>
            </w:pPr>
          </w:p>
          <w:p w:rsidR="003B083E" w:rsidRDefault="003B083E" w:rsidP="003B083E">
            <w:pPr>
              <w:jc w:val="center"/>
              <w:rPr>
                <w:rFonts w:ascii="Times New Roman" w:hAnsi="Times New Roman" w:cs="Times New Roman"/>
                <w:b/>
                <w:i/>
                <w:sz w:val="16"/>
                <w:szCs w:val="16"/>
              </w:rPr>
            </w:pPr>
          </w:p>
          <w:p w:rsidR="003B083E" w:rsidRDefault="003B083E" w:rsidP="003B083E">
            <w:pPr>
              <w:jc w:val="center"/>
              <w:rPr>
                <w:rFonts w:ascii="Times New Roman" w:hAnsi="Times New Roman" w:cs="Times New Roman"/>
                <w:b/>
                <w:i/>
                <w:sz w:val="16"/>
                <w:szCs w:val="16"/>
              </w:rPr>
            </w:pPr>
          </w:p>
          <w:p w:rsidR="003B083E" w:rsidRDefault="003B083E" w:rsidP="003B083E">
            <w:pPr>
              <w:jc w:val="center"/>
              <w:rPr>
                <w:rFonts w:ascii="Times New Roman" w:hAnsi="Times New Roman" w:cs="Times New Roman"/>
                <w:b/>
                <w:i/>
                <w:sz w:val="16"/>
                <w:szCs w:val="16"/>
              </w:rPr>
            </w:pPr>
          </w:p>
          <w:p w:rsidR="003B083E" w:rsidRPr="003B083E" w:rsidRDefault="003B083E" w:rsidP="003B083E">
            <w:pPr>
              <w:jc w:val="center"/>
              <w:rPr>
                <w:rFonts w:ascii="Times New Roman" w:hAnsi="Times New Roman" w:cs="Times New Roman"/>
                <w:b/>
                <w:i/>
                <w:sz w:val="16"/>
                <w:szCs w:val="16"/>
              </w:rPr>
            </w:pPr>
            <w:r w:rsidRPr="003B083E">
              <w:rPr>
                <w:rFonts w:ascii="Times New Roman" w:hAnsi="Times New Roman" w:cs="Times New Roman"/>
                <w:b/>
                <w:i/>
                <w:sz w:val="16"/>
                <w:szCs w:val="16"/>
              </w:rPr>
              <w:t>Established in 1929</w:t>
            </w:r>
          </w:p>
          <w:p w:rsidR="000A2DC0" w:rsidRPr="00A90736" w:rsidRDefault="000A2DC0">
            <w:pPr>
              <w:rPr>
                <w:rFonts w:ascii="Century Gothic" w:hAnsi="Century Gothic" w:cs="Arial"/>
                <w:sz w:val="20"/>
                <w:szCs w:val="20"/>
              </w:rPr>
            </w:pPr>
          </w:p>
        </w:tc>
        <w:tc>
          <w:tcPr>
            <w:tcW w:w="3420" w:type="dxa"/>
            <w:tcBorders>
              <w:left w:val="nil"/>
            </w:tcBorders>
            <w:vAlign w:val="center"/>
          </w:tcPr>
          <w:p w:rsidR="003B083E" w:rsidRPr="00A90736" w:rsidRDefault="003B083E" w:rsidP="003B083E">
            <w:pPr>
              <w:rPr>
                <w:rFonts w:ascii="Century Gothic" w:hAnsi="Century Gothic" w:cs="Arial"/>
                <w:sz w:val="18"/>
                <w:szCs w:val="18"/>
              </w:rPr>
            </w:pPr>
            <w:r w:rsidRPr="00A90736">
              <w:rPr>
                <w:rFonts w:ascii="Century Gothic" w:hAnsi="Century Gothic" w:cs="Arial"/>
                <w:sz w:val="18"/>
                <w:szCs w:val="18"/>
              </w:rPr>
              <w:t xml:space="preserve">9366 Deerwood Lane North </w:t>
            </w:r>
          </w:p>
          <w:p w:rsidR="003B083E" w:rsidRPr="00A90736" w:rsidRDefault="003B083E" w:rsidP="003B083E">
            <w:pPr>
              <w:rPr>
                <w:rFonts w:ascii="Century Gothic" w:hAnsi="Century Gothic" w:cs="Arial"/>
                <w:sz w:val="18"/>
                <w:szCs w:val="18"/>
              </w:rPr>
            </w:pPr>
            <w:r w:rsidRPr="00A90736">
              <w:rPr>
                <w:rFonts w:ascii="Century Gothic" w:hAnsi="Century Gothic" w:cs="Arial"/>
                <w:sz w:val="18"/>
                <w:szCs w:val="18"/>
              </w:rPr>
              <w:t>Maple Grove, MN  55369</w:t>
            </w:r>
          </w:p>
          <w:p w:rsidR="003B083E" w:rsidRPr="00A90736" w:rsidRDefault="003B083E" w:rsidP="003B083E">
            <w:pPr>
              <w:rPr>
                <w:rFonts w:ascii="Century Gothic" w:hAnsi="Century Gothic" w:cs="Arial"/>
                <w:sz w:val="18"/>
                <w:szCs w:val="18"/>
              </w:rPr>
            </w:pPr>
            <w:r w:rsidRPr="00A90736">
              <w:rPr>
                <w:rFonts w:ascii="Century Gothic" w:hAnsi="Century Gothic" w:cs="Arial"/>
                <w:sz w:val="18"/>
                <w:szCs w:val="18"/>
              </w:rPr>
              <w:t>800-422-0791  Toll Free</w:t>
            </w:r>
          </w:p>
          <w:p w:rsidR="003B083E" w:rsidRPr="00A90736" w:rsidRDefault="003B083E" w:rsidP="003B083E">
            <w:pPr>
              <w:rPr>
                <w:rFonts w:ascii="Century Gothic" w:hAnsi="Century Gothic" w:cs="Arial"/>
                <w:sz w:val="18"/>
                <w:szCs w:val="18"/>
              </w:rPr>
            </w:pPr>
            <w:r w:rsidRPr="00A90736">
              <w:rPr>
                <w:rFonts w:ascii="Century Gothic" w:hAnsi="Century Gothic" w:cs="Arial"/>
                <w:sz w:val="18"/>
                <w:szCs w:val="18"/>
              </w:rPr>
              <w:t>763-546-4340  Main</w:t>
            </w:r>
          </w:p>
          <w:p w:rsidR="000A2DC0" w:rsidRPr="00A90736" w:rsidRDefault="003B083E" w:rsidP="003B083E">
            <w:pPr>
              <w:rPr>
                <w:rFonts w:ascii="Century Gothic" w:hAnsi="Century Gothic" w:cs="Arial"/>
                <w:sz w:val="20"/>
                <w:szCs w:val="20"/>
              </w:rPr>
            </w:pPr>
            <w:r w:rsidRPr="00A90736">
              <w:rPr>
                <w:rFonts w:ascii="Century Gothic" w:hAnsi="Century Gothic" w:cs="Arial"/>
                <w:sz w:val="18"/>
                <w:szCs w:val="18"/>
              </w:rPr>
              <w:t>763-546-0973  Fax</w:t>
            </w:r>
          </w:p>
        </w:tc>
      </w:tr>
    </w:tbl>
    <w:p w:rsidR="00E953E8" w:rsidRPr="003B083E" w:rsidRDefault="00E953E8" w:rsidP="007C34FC">
      <w:pPr>
        <w:spacing w:after="0" w:line="240" w:lineRule="auto"/>
        <w:rPr>
          <w:sz w:val="10"/>
          <w:szCs w:val="10"/>
        </w:rPr>
      </w:pPr>
    </w:p>
    <w:p w:rsidR="007C34FC" w:rsidRPr="003B083E" w:rsidRDefault="007C34FC" w:rsidP="007C34FC">
      <w:pPr>
        <w:spacing w:after="0" w:line="240" w:lineRule="auto"/>
        <w:jc w:val="center"/>
        <w:rPr>
          <w:rFonts w:ascii="Century Gothic" w:hAnsi="Century Gothic" w:cs="Times New Roman"/>
          <w:sz w:val="24"/>
          <w:szCs w:val="24"/>
        </w:rPr>
      </w:pPr>
      <w:r w:rsidRPr="003B083E">
        <w:rPr>
          <w:rFonts w:ascii="Century Gothic" w:hAnsi="Century Gothic" w:cs="Times New Roman"/>
          <w:sz w:val="24"/>
          <w:szCs w:val="24"/>
        </w:rPr>
        <w:t>Representing the Following Quality Lines:</w:t>
      </w:r>
    </w:p>
    <w:p w:rsidR="009548F5" w:rsidRPr="003B083E" w:rsidRDefault="009548F5" w:rsidP="007C34FC">
      <w:pPr>
        <w:spacing w:after="0" w:line="240" w:lineRule="auto"/>
        <w:rPr>
          <w:rFonts w:ascii="Century Gothic" w:hAnsi="Century Gothic"/>
          <w:sz w:val="10"/>
          <w:szCs w:val="10"/>
        </w:rPr>
      </w:pPr>
    </w:p>
    <w:tbl>
      <w:tblPr>
        <w:tblStyle w:val="TableGrid"/>
        <w:tblW w:w="0" w:type="auto"/>
        <w:tblLook w:val="04A0" w:firstRow="1" w:lastRow="0" w:firstColumn="1" w:lastColumn="0" w:noHBand="0" w:noVBand="1"/>
      </w:tblPr>
      <w:tblGrid>
        <w:gridCol w:w="3794"/>
        <w:gridCol w:w="7222"/>
      </w:tblGrid>
      <w:tr w:rsidR="003952C6" w:rsidTr="00053361">
        <w:tc>
          <w:tcPr>
            <w:tcW w:w="3794" w:type="dxa"/>
            <w:vAlign w:val="center"/>
          </w:tcPr>
          <w:p w:rsidR="003952C6" w:rsidRDefault="00863878" w:rsidP="00863878">
            <w:pPr>
              <w:jc w:val="center"/>
              <w:rPr>
                <w:noProof/>
              </w:rPr>
            </w:pPr>
            <w:r>
              <w:rPr>
                <w:noProof/>
              </w:rPr>
              <w:drawing>
                <wp:inline distT="0" distB="0" distL="0" distR="0" wp14:anchorId="6A1EFDFD" wp14:editId="4202D057">
                  <wp:extent cx="811033" cy="340603"/>
                  <wp:effectExtent l="0" t="0" r="8255" b="2540"/>
                  <wp:docPr id="18" name="Picture 18" descr="C:\Users\ccrotteau\Pictures\aquar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rotteau\Pictures\aquariu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737"/>
                          <a:stretch/>
                        </pic:blipFill>
                        <pic:spPr bwMode="auto">
                          <a:xfrm>
                            <a:off x="0" y="0"/>
                            <a:ext cx="824426" cy="3462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2" w:type="dxa"/>
            <w:vAlign w:val="center"/>
          </w:tcPr>
          <w:p w:rsidR="00041D84" w:rsidRDefault="00041D84" w:rsidP="00863878">
            <w:pPr>
              <w:rPr>
                <w:rFonts w:ascii="Century Gothic" w:hAnsi="Century Gothic" w:cs="FrankRuehl"/>
                <w:b/>
                <w:sz w:val="18"/>
                <w:szCs w:val="18"/>
                <w:u w:val="single"/>
              </w:rPr>
            </w:pPr>
          </w:p>
          <w:p w:rsidR="00041D84" w:rsidRDefault="00863878" w:rsidP="00863878">
            <w:pPr>
              <w:rPr>
                <w:rFonts w:ascii="Century Gothic" w:hAnsi="Century Gothic" w:cs="FrankRuehl"/>
                <w:sz w:val="18"/>
                <w:szCs w:val="18"/>
              </w:rPr>
            </w:pPr>
            <w:r w:rsidRPr="00A90736">
              <w:rPr>
                <w:rFonts w:ascii="Century Gothic" w:hAnsi="Century Gothic" w:cs="FrankRuehl"/>
                <w:b/>
                <w:sz w:val="18"/>
                <w:szCs w:val="18"/>
                <w:u w:val="single"/>
              </w:rPr>
              <w:t>aquarius:</w:t>
            </w:r>
            <w:r w:rsidRPr="00A90736">
              <w:rPr>
                <w:rFonts w:ascii="Century Gothic" w:hAnsi="Century Gothic" w:cs="FrankRuehl"/>
                <w:sz w:val="18"/>
                <w:szCs w:val="18"/>
              </w:rPr>
              <w:t xml:space="preserve"> Fine/Coarse Bubble Aeration.</w:t>
            </w:r>
          </w:p>
          <w:p w:rsidR="00041D84" w:rsidRPr="00A90736" w:rsidRDefault="00041D84" w:rsidP="00863878">
            <w:pPr>
              <w:rPr>
                <w:rFonts w:ascii="Century Gothic" w:hAnsi="Century Gothic" w:cs="FrankRuehl"/>
                <w:sz w:val="18"/>
                <w:szCs w:val="18"/>
              </w:rPr>
            </w:pPr>
          </w:p>
        </w:tc>
      </w:tr>
      <w:tr w:rsidR="00BD3422" w:rsidTr="00053361">
        <w:tc>
          <w:tcPr>
            <w:tcW w:w="3794" w:type="dxa"/>
            <w:vAlign w:val="center"/>
          </w:tcPr>
          <w:p w:rsidR="00BD3422" w:rsidRDefault="00BD3422" w:rsidP="002875A8">
            <w:pPr>
              <w:jc w:val="center"/>
            </w:pPr>
            <w:r>
              <w:rPr>
                <w:noProof/>
              </w:rPr>
              <w:drawing>
                <wp:inline distT="0" distB="0" distL="0" distR="0" wp14:anchorId="7C27BD48" wp14:editId="1B957ADB">
                  <wp:extent cx="1116280" cy="285153"/>
                  <wp:effectExtent l="0" t="0" r="8255" b="635"/>
                  <wp:docPr id="4" name="Picture 4" descr="C:\Users\ccrotteau\Pictures\EvoquaLogo-horizontal-smal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rotteau\Pictures\EvoquaLogo-horizontal-small-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285166"/>
                          </a:xfrm>
                          <a:prstGeom prst="rect">
                            <a:avLst/>
                          </a:prstGeom>
                          <a:noFill/>
                          <a:ln>
                            <a:noFill/>
                          </a:ln>
                        </pic:spPr>
                      </pic:pic>
                    </a:graphicData>
                  </a:graphic>
                </wp:inline>
              </w:drawing>
            </w:r>
          </w:p>
        </w:tc>
        <w:tc>
          <w:tcPr>
            <w:tcW w:w="7222" w:type="dxa"/>
            <w:vAlign w:val="center"/>
          </w:tcPr>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Evoqua:</w:t>
            </w:r>
            <w:r w:rsidRPr="00A90736">
              <w:rPr>
                <w:rFonts w:ascii="Century Gothic" w:hAnsi="Century Gothic" w:cs="FrankRuehl"/>
                <w:sz w:val="18"/>
                <w:szCs w:val="18"/>
              </w:rPr>
              <w:t xml:space="preserve"> </w:t>
            </w:r>
            <w:r w:rsidR="002875A8" w:rsidRPr="00A90736">
              <w:rPr>
                <w:rFonts w:ascii="Century Gothic" w:hAnsi="Century Gothic" w:cs="FrankRuehl"/>
                <w:sz w:val="18"/>
                <w:szCs w:val="18"/>
              </w:rPr>
              <w:t xml:space="preserve">Transforming water with technologies like Activated Carbon, Aeration and Mixing, Anaerobic Digestion, Biological Treatment, Biosolids Treatment, Clarification and Separation, Dewatering, Disinfection, Electrochemical, Membrane Filtration, Wastewater Filtration, Intake, Odor Control, Physical Chemical Treatment.  Heritage lines including: </w:t>
            </w:r>
            <w:proofErr w:type="spellStart"/>
            <w:r w:rsidR="00FF303B" w:rsidRPr="00A90736">
              <w:rPr>
                <w:rFonts w:ascii="Century Gothic" w:hAnsi="Century Gothic" w:cs="FrankRuehl"/>
                <w:sz w:val="18"/>
                <w:szCs w:val="18"/>
              </w:rPr>
              <w:t>Envirex</w:t>
            </w:r>
            <w:proofErr w:type="spellEnd"/>
            <w:r w:rsidR="002875A8" w:rsidRPr="00A90736">
              <w:rPr>
                <w:rFonts w:ascii="Century Gothic" w:hAnsi="Century Gothic" w:cs="FrankRuehl"/>
                <w:sz w:val="18"/>
                <w:szCs w:val="18"/>
              </w:rPr>
              <w:t xml:space="preserve">, </w:t>
            </w:r>
            <w:proofErr w:type="spellStart"/>
            <w:r w:rsidR="00FF303B" w:rsidRPr="00A90736">
              <w:rPr>
                <w:rFonts w:ascii="Century Gothic" w:hAnsi="Century Gothic" w:cs="FrankRuehl"/>
                <w:sz w:val="18"/>
                <w:szCs w:val="18"/>
              </w:rPr>
              <w:t>JetTech</w:t>
            </w:r>
            <w:proofErr w:type="spellEnd"/>
            <w:r w:rsidR="002875A8" w:rsidRPr="00A90736">
              <w:rPr>
                <w:rFonts w:ascii="Century Gothic" w:hAnsi="Century Gothic" w:cs="FrankRuehl"/>
                <w:sz w:val="18"/>
                <w:szCs w:val="18"/>
              </w:rPr>
              <w:t xml:space="preserve">, </w:t>
            </w:r>
            <w:proofErr w:type="spellStart"/>
            <w:r w:rsidR="002875A8" w:rsidRPr="00A90736">
              <w:rPr>
                <w:rFonts w:ascii="Century Gothic" w:hAnsi="Century Gothic" w:cs="FrankRuehl"/>
                <w:sz w:val="18"/>
                <w:szCs w:val="18"/>
              </w:rPr>
              <w:t>Davco</w:t>
            </w:r>
            <w:proofErr w:type="spellEnd"/>
            <w:r w:rsidR="002875A8" w:rsidRPr="00A90736">
              <w:rPr>
                <w:rFonts w:ascii="Century Gothic" w:hAnsi="Century Gothic" w:cs="FrankRuehl"/>
                <w:sz w:val="18"/>
                <w:szCs w:val="18"/>
              </w:rPr>
              <w:t xml:space="preserve">, </w:t>
            </w:r>
            <w:r w:rsidR="00FF303B" w:rsidRPr="00A90736">
              <w:rPr>
                <w:rFonts w:ascii="Century Gothic" w:hAnsi="Century Gothic" w:cs="FrankRuehl"/>
                <w:sz w:val="18"/>
                <w:szCs w:val="18"/>
              </w:rPr>
              <w:t>RJ Environmental</w:t>
            </w:r>
            <w:r w:rsidR="003B083E">
              <w:rPr>
                <w:rFonts w:ascii="Century Gothic" w:hAnsi="Century Gothic" w:cs="FrankRuehl"/>
                <w:sz w:val="18"/>
                <w:szCs w:val="18"/>
              </w:rPr>
              <w:t xml:space="preserve">, </w:t>
            </w:r>
            <w:r w:rsidR="00FF303B" w:rsidRPr="00A90736">
              <w:rPr>
                <w:rFonts w:ascii="Century Gothic" w:hAnsi="Century Gothic" w:cs="FrankRuehl"/>
                <w:sz w:val="18"/>
                <w:szCs w:val="18"/>
              </w:rPr>
              <w:t>Cambridge Water Technology</w:t>
            </w:r>
            <w:r w:rsidR="002875A8" w:rsidRPr="00A90736">
              <w:rPr>
                <w:rFonts w:ascii="Century Gothic" w:hAnsi="Century Gothic" w:cs="FrankRuehl"/>
                <w:sz w:val="18"/>
                <w:szCs w:val="18"/>
              </w:rPr>
              <w:t xml:space="preserve">, </w:t>
            </w:r>
            <w:r w:rsidR="00FF303B" w:rsidRPr="00A90736">
              <w:rPr>
                <w:rFonts w:ascii="Century Gothic" w:hAnsi="Century Gothic" w:cs="FrankRuehl"/>
                <w:sz w:val="18"/>
                <w:szCs w:val="18"/>
              </w:rPr>
              <w:t>Davis</w:t>
            </w:r>
            <w:r w:rsidR="002875A8" w:rsidRPr="00A90736">
              <w:rPr>
                <w:rFonts w:ascii="Century Gothic" w:hAnsi="Century Gothic" w:cs="FrankRuehl"/>
                <w:sz w:val="18"/>
                <w:szCs w:val="18"/>
              </w:rPr>
              <w:t xml:space="preserve">, </w:t>
            </w:r>
            <w:r w:rsidR="00FF303B" w:rsidRPr="00A90736">
              <w:rPr>
                <w:rFonts w:ascii="Century Gothic" w:hAnsi="Century Gothic" w:cs="FrankRuehl"/>
                <w:sz w:val="18"/>
                <w:szCs w:val="18"/>
              </w:rPr>
              <w:t>Lyco</w:t>
            </w:r>
            <w:r w:rsidR="002875A8" w:rsidRPr="00A90736">
              <w:rPr>
                <w:rFonts w:ascii="Century Gothic" w:hAnsi="Century Gothic" w:cs="FrankRuehl"/>
                <w:sz w:val="18"/>
                <w:szCs w:val="18"/>
              </w:rPr>
              <w:t xml:space="preserve">, </w:t>
            </w:r>
            <w:r w:rsidR="00FF303B" w:rsidRPr="00A90736">
              <w:rPr>
                <w:rFonts w:ascii="Century Gothic" w:hAnsi="Century Gothic" w:cs="FrankRuehl"/>
                <w:sz w:val="18"/>
                <w:szCs w:val="18"/>
              </w:rPr>
              <w:t>PFT</w:t>
            </w:r>
            <w:r w:rsidR="002875A8" w:rsidRPr="00A90736">
              <w:rPr>
                <w:rFonts w:ascii="Century Gothic" w:hAnsi="Century Gothic" w:cs="FrankRuehl"/>
                <w:sz w:val="18"/>
                <w:szCs w:val="18"/>
              </w:rPr>
              <w:t xml:space="preserve">, </w:t>
            </w:r>
            <w:r w:rsidR="00FF303B" w:rsidRPr="00A90736">
              <w:rPr>
                <w:rFonts w:ascii="Century Gothic" w:hAnsi="Century Gothic" w:cs="FrankRuehl"/>
                <w:sz w:val="18"/>
                <w:szCs w:val="18"/>
              </w:rPr>
              <w:t>Westates</w:t>
            </w:r>
          </w:p>
        </w:tc>
      </w:tr>
      <w:tr w:rsidR="00BD3422" w:rsidTr="00053361">
        <w:tc>
          <w:tcPr>
            <w:tcW w:w="3794" w:type="dxa"/>
            <w:vAlign w:val="center"/>
          </w:tcPr>
          <w:p w:rsidR="00BD3422" w:rsidRDefault="00BD3422" w:rsidP="002875A8">
            <w:pPr>
              <w:tabs>
                <w:tab w:val="left" w:pos="3104"/>
              </w:tabs>
              <w:jc w:val="center"/>
            </w:pPr>
            <w:r>
              <w:rPr>
                <w:noProof/>
              </w:rPr>
              <w:drawing>
                <wp:inline distT="0" distB="0" distL="0" distR="0" wp14:anchorId="66735E94" wp14:editId="7300546A">
                  <wp:extent cx="1682949" cy="373711"/>
                  <wp:effectExtent l="0" t="0" r="0" b="7620"/>
                  <wp:docPr id="5" name="Picture 5" descr="C:\Users\ccrotteau\Pictures\Hall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rotteau\Pictures\Halls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549" cy="378507"/>
                          </a:xfrm>
                          <a:prstGeom prst="rect">
                            <a:avLst/>
                          </a:prstGeom>
                          <a:noFill/>
                          <a:ln>
                            <a:noFill/>
                          </a:ln>
                        </pic:spPr>
                      </pic:pic>
                    </a:graphicData>
                  </a:graphic>
                </wp:inline>
              </w:drawing>
            </w:r>
          </w:p>
        </w:tc>
        <w:tc>
          <w:tcPr>
            <w:tcW w:w="7222" w:type="dxa"/>
            <w:vAlign w:val="center"/>
          </w:tcPr>
          <w:p w:rsidR="007D5E2D" w:rsidRPr="00A90736" w:rsidRDefault="007D5E2D" w:rsidP="00EF7AD0">
            <w:pPr>
              <w:rPr>
                <w:rFonts w:ascii="Century Gothic" w:hAnsi="Century Gothic" w:cs="FrankRuehl"/>
                <w:b/>
                <w:sz w:val="18"/>
                <w:szCs w:val="18"/>
                <w:u w:val="single"/>
              </w:rPr>
            </w:pPr>
          </w:p>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Hallsten:</w:t>
            </w:r>
            <w:r w:rsidRPr="00A90736">
              <w:rPr>
                <w:rFonts w:ascii="Century Gothic" w:hAnsi="Century Gothic" w:cs="FrankRuehl"/>
                <w:sz w:val="18"/>
                <w:szCs w:val="18"/>
              </w:rPr>
              <w:t xml:space="preserve"> </w:t>
            </w:r>
            <w:r w:rsidR="00165767" w:rsidRPr="00A90736">
              <w:rPr>
                <w:rFonts w:ascii="Century Gothic" w:hAnsi="Century Gothic" w:cs="FrankRuehl"/>
                <w:sz w:val="18"/>
                <w:szCs w:val="18"/>
              </w:rPr>
              <w:t xml:space="preserve">Aluminum Covers for air tight containment of gas emissions. </w:t>
            </w:r>
          </w:p>
          <w:p w:rsidR="007D5E2D" w:rsidRPr="00A90736" w:rsidRDefault="007D5E2D" w:rsidP="00EF7AD0">
            <w:pPr>
              <w:rPr>
                <w:rFonts w:ascii="Century Gothic" w:hAnsi="Century Gothic" w:cs="FrankRuehl"/>
                <w:sz w:val="18"/>
                <w:szCs w:val="18"/>
              </w:rPr>
            </w:pPr>
          </w:p>
        </w:tc>
      </w:tr>
      <w:tr w:rsidR="00BD3422" w:rsidTr="00053361">
        <w:tc>
          <w:tcPr>
            <w:tcW w:w="3794" w:type="dxa"/>
            <w:vAlign w:val="center"/>
          </w:tcPr>
          <w:p w:rsidR="00BD3422" w:rsidRDefault="00EE2B8D" w:rsidP="002875A8">
            <w:pPr>
              <w:jc w:val="center"/>
            </w:pPr>
            <w:r>
              <w:rPr>
                <w:noProof/>
              </w:rPr>
              <w:drawing>
                <wp:inline distT="0" distB="0" distL="0" distR="0" wp14:anchorId="08299054" wp14:editId="3D92ACCD">
                  <wp:extent cx="771276" cy="303986"/>
                  <wp:effectExtent l="0" t="0" r="0" b="1270"/>
                  <wp:docPr id="6" name="Picture 6" descr="C:\Users\ccrotteau\Pictures\Hydro 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crotteau\Pictures\Hydro Ga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294" cy="310693"/>
                          </a:xfrm>
                          <a:prstGeom prst="rect">
                            <a:avLst/>
                          </a:prstGeom>
                          <a:noFill/>
                          <a:ln>
                            <a:noFill/>
                          </a:ln>
                        </pic:spPr>
                      </pic:pic>
                    </a:graphicData>
                  </a:graphic>
                </wp:inline>
              </w:drawing>
            </w:r>
          </w:p>
        </w:tc>
        <w:tc>
          <w:tcPr>
            <w:tcW w:w="7222" w:type="dxa"/>
            <w:vAlign w:val="center"/>
          </w:tcPr>
          <w:p w:rsidR="00881653" w:rsidRPr="00881653" w:rsidRDefault="00881653" w:rsidP="00863878">
            <w:pPr>
              <w:rPr>
                <w:rFonts w:ascii="Century Gothic" w:hAnsi="Century Gothic" w:cs="FrankRuehl"/>
                <w:b/>
                <w:sz w:val="4"/>
                <w:szCs w:val="4"/>
                <w:u w:val="single"/>
              </w:rPr>
            </w:pPr>
          </w:p>
          <w:p w:rsidR="00881653" w:rsidRDefault="003952C6" w:rsidP="00863878">
            <w:pPr>
              <w:rPr>
                <w:rFonts w:ascii="Century Gothic" w:hAnsi="Century Gothic" w:cs="FrankRuehl"/>
                <w:sz w:val="4"/>
                <w:szCs w:val="4"/>
              </w:rPr>
            </w:pPr>
            <w:r w:rsidRPr="00A90736">
              <w:rPr>
                <w:rFonts w:ascii="Century Gothic" w:hAnsi="Century Gothic" w:cs="FrankRuehl"/>
                <w:b/>
                <w:sz w:val="18"/>
                <w:szCs w:val="18"/>
                <w:u w:val="single"/>
              </w:rPr>
              <w:t>Hydro</w:t>
            </w:r>
            <w:r w:rsidR="00863878" w:rsidRPr="00A90736">
              <w:rPr>
                <w:rFonts w:ascii="Century Gothic" w:hAnsi="Century Gothic" w:cs="FrankRuehl"/>
                <w:b/>
                <w:sz w:val="18"/>
                <w:szCs w:val="18"/>
                <w:u w:val="single"/>
              </w:rPr>
              <w:t xml:space="preserve"> G</w:t>
            </w:r>
            <w:r w:rsidRPr="00A90736">
              <w:rPr>
                <w:rFonts w:ascii="Century Gothic" w:hAnsi="Century Gothic" w:cs="FrankRuehl"/>
                <w:b/>
                <w:sz w:val="18"/>
                <w:szCs w:val="18"/>
                <w:u w:val="single"/>
              </w:rPr>
              <w:t>ate:</w:t>
            </w:r>
            <w:r w:rsidRPr="00A90736">
              <w:rPr>
                <w:rFonts w:ascii="Century Gothic" w:hAnsi="Century Gothic" w:cs="FrankRuehl"/>
                <w:b/>
                <w:sz w:val="18"/>
                <w:szCs w:val="18"/>
              </w:rPr>
              <w:t xml:space="preserve"> </w:t>
            </w:r>
            <w:r w:rsidR="00EF7AD0" w:rsidRPr="00A90736">
              <w:rPr>
                <w:rFonts w:ascii="Century Gothic" w:hAnsi="Century Gothic" w:cs="FrankRuehl"/>
                <w:sz w:val="18"/>
                <w:szCs w:val="18"/>
              </w:rPr>
              <w:t>Slide Gates, Pull Gates, Weir Gates, Stop Logs, Bulkhead Gates, Radial Gates, Roller Gates, Flap Gates, Butterfly Gates, Lifts.</w:t>
            </w:r>
          </w:p>
          <w:p w:rsidR="00881653" w:rsidRPr="00881653" w:rsidRDefault="00881653" w:rsidP="00863878">
            <w:pPr>
              <w:rPr>
                <w:rFonts w:ascii="Century Gothic" w:hAnsi="Century Gothic" w:cs="FrankRuehl"/>
                <w:sz w:val="4"/>
                <w:szCs w:val="4"/>
              </w:rPr>
            </w:pPr>
          </w:p>
        </w:tc>
      </w:tr>
      <w:tr w:rsidR="003952C6" w:rsidTr="00053361">
        <w:tc>
          <w:tcPr>
            <w:tcW w:w="3794" w:type="dxa"/>
            <w:vAlign w:val="center"/>
          </w:tcPr>
          <w:p w:rsidR="003952C6" w:rsidRDefault="003952C6" w:rsidP="002875A8">
            <w:pPr>
              <w:jc w:val="center"/>
              <w:rPr>
                <w:noProof/>
              </w:rPr>
            </w:pPr>
            <w:r>
              <w:rPr>
                <w:noProof/>
              </w:rPr>
              <w:drawing>
                <wp:inline distT="0" distB="0" distL="0" distR="0" wp14:anchorId="6F6C62AE" wp14:editId="2C12A6AC">
                  <wp:extent cx="1515652" cy="326004"/>
                  <wp:effectExtent l="0" t="0" r="8890" b="0"/>
                  <wp:docPr id="2" name="Picture 2" descr="C:\Users\ccrotteau\Pictures\Goulds Pu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rotteau\Pictures\Goulds Pumps.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287" b="12499"/>
                          <a:stretch/>
                        </pic:blipFill>
                        <pic:spPr bwMode="auto">
                          <a:xfrm>
                            <a:off x="0" y="0"/>
                            <a:ext cx="1520106" cy="3269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2" w:type="dxa"/>
            <w:vAlign w:val="center"/>
          </w:tcPr>
          <w:p w:rsidR="003952C6"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ITT Goulds:</w:t>
            </w:r>
            <w:r w:rsidRPr="00A90736">
              <w:rPr>
                <w:rFonts w:ascii="Century Gothic" w:hAnsi="Century Gothic" w:cs="FrankRuehl"/>
                <w:sz w:val="18"/>
                <w:szCs w:val="18"/>
              </w:rPr>
              <w:t xml:space="preserve"> Vertical Sump Pumps, End Suction Centrifugal Pumps, Double Suction Horizontal Split Case Pumps, Multistage Pumps, Self Priming Pumps, Vertical Inline Pumps, Slurry Pumps, Submersible Pumps, Mag-Drive Pumps, and Vertical Turbine Pumps.</w:t>
            </w:r>
          </w:p>
        </w:tc>
      </w:tr>
      <w:tr w:rsidR="00BD3422" w:rsidTr="00053361">
        <w:tc>
          <w:tcPr>
            <w:tcW w:w="3794" w:type="dxa"/>
            <w:vAlign w:val="center"/>
          </w:tcPr>
          <w:p w:rsidR="00BD3422" w:rsidRDefault="00EE2B8D" w:rsidP="002875A8">
            <w:pPr>
              <w:jc w:val="center"/>
            </w:pPr>
            <w:r>
              <w:rPr>
                <w:noProof/>
              </w:rPr>
              <w:drawing>
                <wp:inline distT="0" distB="0" distL="0" distR="0" wp14:anchorId="205A213B" wp14:editId="3CB9A9ED">
                  <wp:extent cx="1466664" cy="332509"/>
                  <wp:effectExtent l="0" t="0" r="635" b="0"/>
                  <wp:docPr id="8" name="Picture 8" descr="C:\Users\ccrotteau\Pictures\Komline Sand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crotteau\Pictures\Komline Sanders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022" cy="332590"/>
                          </a:xfrm>
                          <a:prstGeom prst="rect">
                            <a:avLst/>
                          </a:prstGeom>
                          <a:noFill/>
                          <a:ln>
                            <a:noFill/>
                          </a:ln>
                        </pic:spPr>
                      </pic:pic>
                    </a:graphicData>
                  </a:graphic>
                </wp:inline>
              </w:drawing>
            </w:r>
          </w:p>
        </w:tc>
        <w:tc>
          <w:tcPr>
            <w:tcW w:w="7222" w:type="dxa"/>
            <w:vAlign w:val="center"/>
          </w:tcPr>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Komline-Sanderson:</w:t>
            </w:r>
            <w:r w:rsidRPr="00A90736">
              <w:rPr>
                <w:rFonts w:ascii="Century Gothic" w:hAnsi="Century Gothic" w:cs="FrankRuehl"/>
                <w:b/>
                <w:sz w:val="18"/>
                <w:szCs w:val="18"/>
              </w:rPr>
              <w:t xml:space="preserve"> </w:t>
            </w:r>
            <w:r w:rsidR="00EF7AD0" w:rsidRPr="00A90736">
              <w:rPr>
                <w:rFonts w:ascii="Century Gothic" w:hAnsi="Century Gothic" w:cs="FrankRuehl"/>
                <w:sz w:val="18"/>
                <w:szCs w:val="18"/>
              </w:rPr>
              <w:t>Biosolids Dryer, Sludge Dryer, Paddle Dryer/Processor, Belt Filter Press, Gravity Belt Thickener, Rotary Drum Vacuum Filter, Horizontal Vacuum Filter, Rotary Atomizer, Plunger Pump, DAF</w:t>
            </w:r>
          </w:p>
        </w:tc>
      </w:tr>
      <w:tr w:rsidR="004B7B53" w:rsidTr="00053361">
        <w:tc>
          <w:tcPr>
            <w:tcW w:w="3794" w:type="dxa"/>
            <w:vAlign w:val="center"/>
          </w:tcPr>
          <w:p w:rsidR="004B7B53" w:rsidRDefault="004B7B53" w:rsidP="002875A8">
            <w:pPr>
              <w:jc w:val="center"/>
              <w:rPr>
                <w:noProof/>
              </w:rPr>
            </w:pPr>
            <w:r>
              <w:rPr>
                <w:rFonts w:ascii="Times New Roman" w:hAnsi="Times New Roman" w:cs="Times New Roman"/>
                <w:noProof/>
              </w:rPr>
              <w:drawing>
                <wp:inline distT="0" distB="0" distL="0" distR="0" wp14:anchorId="6458F472" wp14:editId="43A696B3">
                  <wp:extent cx="1385116" cy="333955"/>
                  <wp:effectExtent l="0" t="0" r="5715" b="9525"/>
                  <wp:docPr id="7" name="Picture 7" descr="C:\Users\ccrotteau\Desktop\KW-logo_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otteau\Desktop\KW-logo_rgb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065" cy="333943"/>
                          </a:xfrm>
                          <a:prstGeom prst="rect">
                            <a:avLst/>
                          </a:prstGeom>
                          <a:noFill/>
                          <a:ln>
                            <a:noFill/>
                          </a:ln>
                        </pic:spPr>
                      </pic:pic>
                    </a:graphicData>
                  </a:graphic>
                </wp:inline>
              </w:drawing>
            </w:r>
          </w:p>
        </w:tc>
        <w:tc>
          <w:tcPr>
            <w:tcW w:w="7222" w:type="dxa"/>
            <w:vAlign w:val="center"/>
          </w:tcPr>
          <w:p w:rsidR="004B7B53" w:rsidRPr="00A90736" w:rsidRDefault="00943FC8" w:rsidP="00943FC8">
            <w:pPr>
              <w:rPr>
                <w:rFonts w:ascii="Century Gothic" w:hAnsi="Century Gothic" w:cs="FrankRuehl"/>
                <w:sz w:val="18"/>
                <w:szCs w:val="18"/>
                <w:u w:val="single"/>
              </w:rPr>
            </w:pPr>
            <w:r w:rsidRPr="00A90736">
              <w:rPr>
                <w:rFonts w:ascii="Century Gothic" w:hAnsi="Century Gothic" w:cs="FrankRuehl"/>
                <w:b/>
                <w:sz w:val="18"/>
                <w:szCs w:val="18"/>
                <w:u w:val="single"/>
              </w:rPr>
              <w:t>Kusters Water:</w:t>
            </w:r>
            <w:r w:rsidRPr="00A90736">
              <w:rPr>
                <w:rFonts w:ascii="Century Gothic" w:hAnsi="Century Gothic" w:cs="FrankRuehl"/>
                <w:b/>
                <w:sz w:val="18"/>
                <w:szCs w:val="18"/>
              </w:rPr>
              <w:t xml:space="preserve"> </w:t>
            </w:r>
            <w:r w:rsidR="009C1401" w:rsidRPr="00A90736">
              <w:rPr>
                <w:rFonts w:ascii="Century Gothic" w:hAnsi="Century Gothic" w:cs="FrankRuehl"/>
                <w:sz w:val="18"/>
                <w:szCs w:val="18"/>
              </w:rPr>
              <w:t>Headworks, Screening, and Softening Basins</w:t>
            </w:r>
          </w:p>
        </w:tc>
      </w:tr>
      <w:tr w:rsidR="00BD3422" w:rsidTr="00053361">
        <w:tc>
          <w:tcPr>
            <w:tcW w:w="3794" w:type="dxa"/>
            <w:vAlign w:val="center"/>
          </w:tcPr>
          <w:p w:rsidR="00BD3422" w:rsidRDefault="003B083E" w:rsidP="002875A8">
            <w:pPr>
              <w:jc w:val="center"/>
            </w:pPr>
            <w:r>
              <w:rPr>
                <w:noProof/>
              </w:rPr>
              <w:drawing>
                <wp:inline distT="0" distB="0" distL="0" distR="0" wp14:anchorId="5A46574C" wp14:editId="063D673D">
                  <wp:extent cx="675861" cy="252373"/>
                  <wp:effectExtent l="0" t="0" r="0" b="0"/>
                  <wp:docPr id="19" name="Picture 19" descr="National Oilwell V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ilwell Var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872" cy="252377"/>
                          </a:xfrm>
                          <a:prstGeom prst="rect">
                            <a:avLst/>
                          </a:prstGeom>
                          <a:noFill/>
                          <a:ln>
                            <a:noFill/>
                          </a:ln>
                        </pic:spPr>
                      </pic:pic>
                    </a:graphicData>
                  </a:graphic>
                </wp:inline>
              </w:drawing>
            </w:r>
            <w:r w:rsidR="00EE2B8D">
              <w:rPr>
                <w:noProof/>
              </w:rPr>
              <w:drawing>
                <wp:inline distT="0" distB="0" distL="0" distR="0" wp14:anchorId="321860BD" wp14:editId="6C4409E0">
                  <wp:extent cx="1335819" cy="247324"/>
                  <wp:effectExtent l="0" t="0" r="0" b="635"/>
                  <wp:docPr id="9" name="Picture 9" descr="C:\Users\ccrotteau\Pictures\Moy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crotteau\Pictures\Moyn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994" cy="249578"/>
                          </a:xfrm>
                          <a:prstGeom prst="rect">
                            <a:avLst/>
                          </a:prstGeom>
                          <a:noFill/>
                          <a:ln>
                            <a:noFill/>
                          </a:ln>
                        </pic:spPr>
                      </pic:pic>
                    </a:graphicData>
                  </a:graphic>
                </wp:inline>
              </w:drawing>
            </w:r>
          </w:p>
        </w:tc>
        <w:tc>
          <w:tcPr>
            <w:tcW w:w="7222" w:type="dxa"/>
            <w:vAlign w:val="center"/>
          </w:tcPr>
          <w:p w:rsidR="00BD3422" w:rsidRPr="00A90736" w:rsidRDefault="003952C6" w:rsidP="004B7B53">
            <w:pPr>
              <w:rPr>
                <w:rFonts w:ascii="Century Gothic" w:hAnsi="Century Gothic" w:cs="FrankRuehl"/>
                <w:sz w:val="18"/>
                <w:szCs w:val="18"/>
              </w:rPr>
            </w:pPr>
            <w:r w:rsidRPr="00A90736">
              <w:rPr>
                <w:rFonts w:ascii="Century Gothic" w:hAnsi="Century Gothic" w:cs="FrankRuehl"/>
                <w:b/>
                <w:sz w:val="18"/>
                <w:szCs w:val="18"/>
                <w:u w:val="single"/>
              </w:rPr>
              <w:t>Moyno:</w:t>
            </w:r>
            <w:r w:rsidRPr="00A90736">
              <w:rPr>
                <w:rFonts w:ascii="Century Gothic" w:hAnsi="Century Gothic" w:cs="FrankRuehl"/>
                <w:b/>
                <w:sz w:val="18"/>
                <w:szCs w:val="18"/>
              </w:rPr>
              <w:t xml:space="preserve"> </w:t>
            </w:r>
            <w:r w:rsidR="007C34FC" w:rsidRPr="00A90736">
              <w:rPr>
                <w:rFonts w:ascii="Century Gothic" w:hAnsi="Century Gothic" w:cs="FrankRuehl"/>
                <w:sz w:val="18"/>
                <w:szCs w:val="18"/>
              </w:rPr>
              <w:t xml:space="preserve">Progressing Cavity Pumps, Mag-Drive Pumps, Cake Pumps, Multiphase Pumps, Mine Dewatering Packages, Sanitary Pumps, Munchers, </w:t>
            </w:r>
            <w:proofErr w:type="gramStart"/>
            <w:r w:rsidR="007C34FC" w:rsidRPr="00A90736">
              <w:rPr>
                <w:rFonts w:ascii="Century Gothic" w:hAnsi="Century Gothic" w:cs="FrankRuehl"/>
                <w:sz w:val="18"/>
                <w:szCs w:val="18"/>
              </w:rPr>
              <w:t>Grinders,  Screens</w:t>
            </w:r>
            <w:proofErr w:type="gramEnd"/>
            <w:r w:rsidR="007C34FC" w:rsidRPr="00A90736">
              <w:rPr>
                <w:rFonts w:ascii="Century Gothic" w:hAnsi="Century Gothic" w:cs="FrankRuehl"/>
                <w:sz w:val="18"/>
                <w:szCs w:val="18"/>
              </w:rPr>
              <w:t>.</w:t>
            </w:r>
          </w:p>
        </w:tc>
      </w:tr>
      <w:tr w:rsidR="00BD3422" w:rsidTr="00053361">
        <w:tc>
          <w:tcPr>
            <w:tcW w:w="3794" w:type="dxa"/>
            <w:vAlign w:val="center"/>
          </w:tcPr>
          <w:p w:rsidR="00BD3422" w:rsidRDefault="00EE2B8D" w:rsidP="002875A8">
            <w:pPr>
              <w:jc w:val="center"/>
            </w:pPr>
            <w:r>
              <w:rPr>
                <w:noProof/>
              </w:rPr>
              <w:drawing>
                <wp:inline distT="0" distB="0" distL="0" distR="0" wp14:anchorId="46E7FED4" wp14:editId="4D27E8E6">
                  <wp:extent cx="715617" cy="303960"/>
                  <wp:effectExtent l="0" t="0" r="8890" b="1270"/>
                  <wp:docPr id="10" name="Picture 10" descr="C:\Users\ccrotteau\Pictures\O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crotteau\Pictures\OT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758" cy="303595"/>
                          </a:xfrm>
                          <a:prstGeom prst="rect">
                            <a:avLst/>
                          </a:prstGeom>
                          <a:noFill/>
                          <a:ln>
                            <a:noFill/>
                          </a:ln>
                        </pic:spPr>
                      </pic:pic>
                    </a:graphicData>
                  </a:graphic>
                </wp:inline>
              </w:drawing>
            </w:r>
          </w:p>
        </w:tc>
        <w:tc>
          <w:tcPr>
            <w:tcW w:w="7222" w:type="dxa"/>
            <w:vAlign w:val="center"/>
          </w:tcPr>
          <w:p w:rsidR="00BD3422" w:rsidRPr="00A90736" w:rsidRDefault="00271B12" w:rsidP="00EF7AD0">
            <w:pPr>
              <w:rPr>
                <w:rFonts w:ascii="Century Gothic" w:hAnsi="Century Gothic" w:cs="FrankRuehl"/>
                <w:sz w:val="18"/>
                <w:szCs w:val="18"/>
              </w:rPr>
            </w:pPr>
            <w:r w:rsidRPr="00A90736">
              <w:rPr>
                <w:rFonts w:ascii="Century Gothic" w:hAnsi="Century Gothic" w:cs="FrankRuehl"/>
                <w:b/>
                <w:sz w:val="18"/>
                <w:szCs w:val="18"/>
                <w:u w:val="single"/>
              </w:rPr>
              <w:t xml:space="preserve">OTI - </w:t>
            </w:r>
            <w:r w:rsidR="003952C6" w:rsidRPr="00A90736">
              <w:rPr>
                <w:rFonts w:ascii="Century Gothic" w:hAnsi="Century Gothic" w:cs="FrankRuehl"/>
                <w:b/>
                <w:sz w:val="18"/>
                <w:szCs w:val="18"/>
                <w:u w:val="single"/>
              </w:rPr>
              <w:t>Olympus Technologies:</w:t>
            </w:r>
            <w:r w:rsidR="003952C6" w:rsidRPr="00A90736">
              <w:rPr>
                <w:rFonts w:ascii="Century Gothic" w:hAnsi="Century Gothic" w:cs="FrankRuehl"/>
                <w:b/>
                <w:sz w:val="18"/>
                <w:szCs w:val="18"/>
              </w:rPr>
              <w:t xml:space="preserve"> </w:t>
            </w:r>
            <w:r w:rsidR="007C34FC" w:rsidRPr="00A90736">
              <w:rPr>
                <w:rFonts w:ascii="Century Gothic" w:hAnsi="Century Gothic" w:cs="FrankRuehl"/>
                <w:sz w:val="18"/>
                <w:szCs w:val="18"/>
              </w:rPr>
              <w:t>Digester Covers, Digester Mixers, Heat Exchangers.</w:t>
            </w:r>
          </w:p>
        </w:tc>
      </w:tr>
      <w:tr w:rsidR="00BD3422" w:rsidTr="00053361">
        <w:tc>
          <w:tcPr>
            <w:tcW w:w="3794" w:type="dxa"/>
            <w:vAlign w:val="center"/>
          </w:tcPr>
          <w:p w:rsidR="00BD3422" w:rsidRDefault="00EE2B8D" w:rsidP="002875A8">
            <w:pPr>
              <w:jc w:val="center"/>
            </w:pPr>
            <w:r>
              <w:rPr>
                <w:noProof/>
              </w:rPr>
              <w:drawing>
                <wp:inline distT="0" distB="0" distL="0" distR="0" wp14:anchorId="21C7B06B" wp14:editId="04C7C4B4">
                  <wp:extent cx="1444492" cy="249382"/>
                  <wp:effectExtent l="0" t="0" r="3810" b="0"/>
                  <wp:docPr id="11" name="Picture 11" descr="C:\Users\ccrotteau\Pictures\Pall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crotteau\Pictures\Pall Wa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4609" cy="249402"/>
                          </a:xfrm>
                          <a:prstGeom prst="rect">
                            <a:avLst/>
                          </a:prstGeom>
                          <a:noFill/>
                          <a:ln>
                            <a:noFill/>
                          </a:ln>
                        </pic:spPr>
                      </pic:pic>
                    </a:graphicData>
                  </a:graphic>
                </wp:inline>
              </w:drawing>
            </w:r>
          </w:p>
        </w:tc>
        <w:tc>
          <w:tcPr>
            <w:tcW w:w="7222" w:type="dxa"/>
            <w:vAlign w:val="center"/>
          </w:tcPr>
          <w:p w:rsidR="00041D84" w:rsidRDefault="00041D84" w:rsidP="00EF7AD0">
            <w:pPr>
              <w:rPr>
                <w:rFonts w:ascii="Century Gothic" w:hAnsi="Century Gothic" w:cs="FrankRuehl"/>
                <w:b/>
                <w:sz w:val="18"/>
                <w:szCs w:val="18"/>
                <w:u w:val="single"/>
              </w:rPr>
            </w:pPr>
          </w:p>
          <w:p w:rsidR="00BD3422"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Pall:</w:t>
            </w:r>
            <w:r w:rsidRPr="00A90736">
              <w:rPr>
                <w:rFonts w:ascii="Century Gothic" w:hAnsi="Century Gothic" w:cs="FrankRuehl"/>
                <w:b/>
                <w:sz w:val="18"/>
                <w:szCs w:val="18"/>
              </w:rPr>
              <w:t xml:space="preserve"> </w:t>
            </w:r>
            <w:r w:rsidR="007C34FC" w:rsidRPr="00A90736">
              <w:rPr>
                <w:rFonts w:ascii="Century Gothic" w:hAnsi="Century Gothic" w:cs="FrankRuehl"/>
                <w:sz w:val="18"/>
                <w:szCs w:val="18"/>
              </w:rPr>
              <w:t>Clean Water Membrane Filtration.</w:t>
            </w:r>
          </w:p>
          <w:p w:rsidR="00041D84" w:rsidRPr="00A90736" w:rsidRDefault="00041D84" w:rsidP="00EF7AD0">
            <w:pPr>
              <w:rPr>
                <w:rFonts w:ascii="Century Gothic" w:hAnsi="Century Gothic" w:cs="FrankRuehl"/>
                <w:sz w:val="18"/>
                <w:szCs w:val="18"/>
              </w:rPr>
            </w:pPr>
          </w:p>
        </w:tc>
      </w:tr>
      <w:tr w:rsidR="00BD3422" w:rsidTr="00053361">
        <w:tc>
          <w:tcPr>
            <w:tcW w:w="3794" w:type="dxa"/>
            <w:vAlign w:val="center"/>
          </w:tcPr>
          <w:p w:rsidR="00BD3422" w:rsidRDefault="00EE2B8D" w:rsidP="002875A8">
            <w:pPr>
              <w:jc w:val="center"/>
            </w:pPr>
            <w:r>
              <w:rPr>
                <w:noProof/>
              </w:rPr>
              <w:drawing>
                <wp:inline distT="0" distB="0" distL="0" distR="0" wp14:anchorId="57813D48" wp14:editId="1418CFFF">
                  <wp:extent cx="795655" cy="451485"/>
                  <wp:effectExtent l="0" t="0" r="0" b="5715"/>
                  <wp:docPr id="12" name="Picture 12" descr="C:\Users\ccrotteau\Pictures\R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crotteau\Pictures\RS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655" cy="451485"/>
                          </a:xfrm>
                          <a:prstGeom prst="rect">
                            <a:avLst/>
                          </a:prstGeom>
                          <a:noFill/>
                          <a:ln>
                            <a:noFill/>
                          </a:ln>
                        </pic:spPr>
                      </pic:pic>
                    </a:graphicData>
                  </a:graphic>
                </wp:inline>
              </w:drawing>
            </w:r>
          </w:p>
        </w:tc>
        <w:tc>
          <w:tcPr>
            <w:tcW w:w="7222" w:type="dxa"/>
            <w:vAlign w:val="center"/>
          </w:tcPr>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Rebuild-it Services Group:</w:t>
            </w:r>
            <w:r w:rsidRPr="00A90736">
              <w:rPr>
                <w:rFonts w:ascii="Century Gothic" w:hAnsi="Century Gothic" w:cs="FrankRuehl"/>
                <w:b/>
                <w:sz w:val="18"/>
                <w:szCs w:val="18"/>
              </w:rPr>
              <w:t xml:space="preserve"> </w:t>
            </w:r>
            <w:r w:rsidR="007C34FC" w:rsidRPr="00A90736">
              <w:rPr>
                <w:rFonts w:ascii="Century Gothic" w:hAnsi="Century Gothic" w:cs="FrankRuehl"/>
                <w:sz w:val="18"/>
                <w:szCs w:val="18"/>
              </w:rPr>
              <w:t>Replacement Parts and Rebuilding for Clarifiers, Thickeners, Reactor Clarifiers, Drum Filters, Aeration Gearboxes, Trickling Filters, Sand Filters.</w:t>
            </w:r>
          </w:p>
        </w:tc>
      </w:tr>
      <w:tr w:rsidR="00BD3422" w:rsidTr="00053361">
        <w:tc>
          <w:tcPr>
            <w:tcW w:w="3794" w:type="dxa"/>
            <w:vAlign w:val="center"/>
          </w:tcPr>
          <w:p w:rsidR="00BD3422" w:rsidRDefault="00FF303B" w:rsidP="002875A8">
            <w:pPr>
              <w:jc w:val="center"/>
            </w:pPr>
            <w:r>
              <w:rPr>
                <w:noProof/>
              </w:rPr>
              <w:drawing>
                <wp:inline distT="0" distB="0" distL="0" distR="0" wp14:anchorId="138FEAA5" wp14:editId="13297557">
                  <wp:extent cx="421420" cy="316011"/>
                  <wp:effectExtent l="0" t="0" r="0" b="8255"/>
                  <wp:docPr id="1" name="Picture 1" descr="C:\Users\ccrotteau\Pictures\RW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otteau\Pictures\RWL Bla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616" cy="318408"/>
                          </a:xfrm>
                          <a:prstGeom prst="rect">
                            <a:avLst/>
                          </a:prstGeom>
                          <a:noFill/>
                          <a:ln>
                            <a:noFill/>
                          </a:ln>
                        </pic:spPr>
                      </pic:pic>
                    </a:graphicData>
                  </a:graphic>
                </wp:inline>
              </w:drawing>
            </w:r>
          </w:p>
        </w:tc>
        <w:tc>
          <w:tcPr>
            <w:tcW w:w="7222" w:type="dxa"/>
            <w:vAlign w:val="center"/>
          </w:tcPr>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RWL Water:</w:t>
            </w:r>
            <w:r w:rsidRPr="00A90736">
              <w:rPr>
                <w:rFonts w:ascii="Century Gothic" w:hAnsi="Century Gothic" w:cs="FrankRuehl"/>
                <w:b/>
                <w:sz w:val="18"/>
                <w:szCs w:val="18"/>
              </w:rPr>
              <w:t xml:space="preserve"> </w:t>
            </w:r>
            <w:r w:rsidR="00110962" w:rsidRPr="00A90736">
              <w:rPr>
                <w:rFonts w:ascii="Century Gothic" w:hAnsi="Century Gothic" w:cs="FrankRuehl"/>
                <w:sz w:val="18"/>
                <w:szCs w:val="18"/>
              </w:rPr>
              <w:t>Aeration, Mixing, Packaged Plants, Ultrapure Water, Disinfection, Demineralization, Arsenic Removal, Activated Carbon Filters, Desalination.</w:t>
            </w:r>
          </w:p>
        </w:tc>
      </w:tr>
      <w:tr w:rsidR="003B083E" w:rsidTr="00053361">
        <w:tc>
          <w:tcPr>
            <w:tcW w:w="3794" w:type="dxa"/>
            <w:vAlign w:val="center"/>
          </w:tcPr>
          <w:p w:rsidR="003B083E" w:rsidRDefault="003B083E" w:rsidP="002875A8">
            <w:pPr>
              <w:jc w:val="center"/>
              <w:rPr>
                <w:noProof/>
              </w:rPr>
            </w:pPr>
            <w:r>
              <w:rPr>
                <w:noProof/>
              </w:rPr>
              <w:drawing>
                <wp:inline distT="0" distB="0" distL="0" distR="0" wp14:anchorId="535AB4BD" wp14:editId="59D497B1">
                  <wp:extent cx="2272374" cy="3556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014" cy="371506"/>
                          </a:xfrm>
                          <a:prstGeom prst="rect">
                            <a:avLst/>
                          </a:prstGeom>
                          <a:noFill/>
                          <a:ln>
                            <a:noFill/>
                          </a:ln>
                        </pic:spPr>
                      </pic:pic>
                    </a:graphicData>
                  </a:graphic>
                </wp:inline>
              </w:drawing>
            </w:r>
          </w:p>
        </w:tc>
        <w:tc>
          <w:tcPr>
            <w:tcW w:w="7222" w:type="dxa"/>
            <w:vAlign w:val="center"/>
          </w:tcPr>
          <w:p w:rsidR="003B083E" w:rsidRPr="003B083E" w:rsidRDefault="003B083E" w:rsidP="00EF7AD0">
            <w:pPr>
              <w:rPr>
                <w:rFonts w:ascii="Century Gothic" w:hAnsi="Century Gothic" w:cs="FrankRuehl"/>
                <w:sz w:val="18"/>
                <w:szCs w:val="18"/>
              </w:rPr>
            </w:pPr>
            <w:r>
              <w:rPr>
                <w:rFonts w:ascii="Century Gothic" w:hAnsi="Century Gothic" w:cs="FrankRuehl"/>
                <w:b/>
                <w:sz w:val="18"/>
                <w:szCs w:val="18"/>
                <w:u w:val="single"/>
              </w:rPr>
              <w:t xml:space="preserve">Roberts Filter Group:  </w:t>
            </w:r>
            <w:r>
              <w:rPr>
                <w:rFonts w:ascii="Century Gothic" w:hAnsi="Century Gothic" w:cs="FrankRuehl"/>
                <w:sz w:val="18"/>
                <w:szCs w:val="18"/>
              </w:rPr>
              <w:t>Clean Water Underdrains, Filtration Systems</w:t>
            </w:r>
          </w:p>
        </w:tc>
      </w:tr>
      <w:tr w:rsidR="00BD3422" w:rsidTr="00053361">
        <w:tc>
          <w:tcPr>
            <w:tcW w:w="3794" w:type="dxa"/>
            <w:vAlign w:val="center"/>
          </w:tcPr>
          <w:p w:rsidR="00BD3422" w:rsidRDefault="00EE2B8D" w:rsidP="002875A8">
            <w:pPr>
              <w:jc w:val="center"/>
            </w:pPr>
            <w:r>
              <w:rPr>
                <w:noProof/>
              </w:rPr>
              <w:drawing>
                <wp:inline distT="0" distB="0" distL="0" distR="0" wp14:anchorId="277EC835" wp14:editId="45D354AC">
                  <wp:extent cx="1264258" cy="211498"/>
                  <wp:effectExtent l="0" t="0" r="0" b="0"/>
                  <wp:docPr id="14" name="Picture 14" descr="C:\Users\ccrotteau\Pictures\STrong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crotteau\Pictures\STrongwel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1034" cy="210959"/>
                          </a:xfrm>
                          <a:prstGeom prst="rect">
                            <a:avLst/>
                          </a:prstGeom>
                          <a:noFill/>
                          <a:ln>
                            <a:noFill/>
                          </a:ln>
                        </pic:spPr>
                      </pic:pic>
                    </a:graphicData>
                  </a:graphic>
                </wp:inline>
              </w:drawing>
            </w:r>
          </w:p>
        </w:tc>
        <w:tc>
          <w:tcPr>
            <w:tcW w:w="7222" w:type="dxa"/>
            <w:vAlign w:val="center"/>
          </w:tcPr>
          <w:p w:rsidR="00041D84" w:rsidRDefault="00041D84" w:rsidP="00EF7AD0">
            <w:pPr>
              <w:rPr>
                <w:rFonts w:ascii="Century Gothic" w:hAnsi="Century Gothic" w:cs="FrankRuehl"/>
                <w:b/>
                <w:sz w:val="18"/>
                <w:szCs w:val="18"/>
                <w:u w:val="single"/>
              </w:rPr>
            </w:pPr>
          </w:p>
          <w:p w:rsidR="00BD3422"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Strongwell:</w:t>
            </w:r>
            <w:r w:rsidRPr="00A90736">
              <w:rPr>
                <w:rFonts w:ascii="Century Gothic" w:hAnsi="Century Gothic" w:cs="FrankRuehl"/>
                <w:b/>
                <w:sz w:val="18"/>
                <w:szCs w:val="18"/>
              </w:rPr>
              <w:t xml:space="preserve"> </w:t>
            </w:r>
            <w:r w:rsidR="00110962" w:rsidRPr="00A90736">
              <w:rPr>
                <w:rFonts w:ascii="Century Gothic" w:hAnsi="Century Gothic" w:cs="FrankRuehl"/>
                <w:sz w:val="18"/>
                <w:szCs w:val="18"/>
              </w:rPr>
              <w:t>Fiberglass Products.</w:t>
            </w:r>
          </w:p>
          <w:p w:rsidR="00041D84" w:rsidRPr="00A90736" w:rsidRDefault="00041D84" w:rsidP="00EF7AD0">
            <w:pPr>
              <w:rPr>
                <w:rFonts w:ascii="Century Gothic" w:hAnsi="Century Gothic" w:cs="FrankRuehl"/>
                <w:sz w:val="18"/>
                <w:szCs w:val="18"/>
              </w:rPr>
            </w:pPr>
          </w:p>
        </w:tc>
      </w:tr>
      <w:tr w:rsidR="00BD3422" w:rsidTr="00053361">
        <w:tc>
          <w:tcPr>
            <w:tcW w:w="3794" w:type="dxa"/>
            <w:vAlign w:val="center"/>
          </w:tcPr>
          <w:p w:rsidR="00BD3422" w:rsidRDefault="00EE2B8D" w:rsidP="002875A8">
            <w:pPr>
              <w:jc w:val="center"/>
            </w:pPr>
            <w:r>
              <w:rPr>
                <w:noProof/>
              </w:rPr>
              <w:drawing>
                <wp:inline distT="0" distB="0" distL="0" distR="0" wp14:anchorId="612E5D7A" wp14:editId="4AC50635">
                  <wp:extent cx="1415332" cy="341906"/>
                  <wp:effectExtent l="0" t="0" r="0" b="1270"/>
                  <wp:docPr id="15" name="Picture 15" descr="C:\Users\ccrotteau\Pictures\Vaug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crotteau\Pictures\Vaughan.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8826"/>
                          <a:stretch/>
                        </pic:blipFill>
                        <pic:spPr bwMode="auto">
                          <a:xfrm>
                            <a:off x="0" y="0"/>
                            <a:ext cx="1419560" cy="3429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2" w:type="dxa"/>
            <w:vAlign w:val="center"/>
          </w:tcPr>
          <w:p w:rsidR="00041D84" w:rsidRDefault="00041D84" w:rsidP="00EF7AD0">
            <w:pPr>
              <w:rPr>
                <w:rFonts w:ascii="Century Gothic" w:hAnsi="Century Gothic" w:cs="FrankRuehl"/>
                <w:b/>
                <w:sz w:val="18"/>
                <w:szCs w:val="18"/>
                <w:u w:val="single"/>
              </w:rPr>
            </w:pPr>
          </w:p>
          <w:p w:rsidR="00BD3422"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Vaughan:</w:t>
            </w:r>
            <w:r w:rsidRPr="00A90736">
              <w:rPr>
                <w:rFonts w:ascii="Century Gothic" w:hAnsi="Century Gothic" w:cs="FrankRuehl"/>
                <w:sz w:val="18"/>
                <w:szCs w:val="18"/>
              </w:rPr>
              <w:t xml:space="preserve"> </w:t>
            </w:r>
            <w:r w:rsidR="00110962" w:rsidRPr="00A90736">
              <w:rPr>
                <w:rFonts w:ascii="Century Gothic" w:hAnsi="Century Gothic" w:cs="FrankRuehl"/>
                <w:sz w:val="18"/>
                <w:szCs w:val="18"/>
              </w:rPr>
              <w:t>Chopper Pumps, Screw Centrifugal Pumps, Rotamix Mechanical Mixing System.</w:t>
            </w:r>
          </w:p>
          <w:p w:rsidR="00041D84" w:rsidRPr="00A90736" w:rsidRDefault="00041D84" w:rsidP="00EF7AD0">
            <w:pPr>
              <w:rPr>
                <w:rFonts w:ascii="Century Gothic" w:hAnsi="Century Gothic" w:cs="FrankRuehl"/>
                <w:sz w:val="18"/>
                <w:szCs w:val="18"/>
              </w:rPr>
            </w:pPr>
          </w:p>
        </w:tc>
      </w:tr>
      <w:tr w:rsidR="00BD3422" w:rsidTr="00053361">
        <w:tc>
          <w:tcPr>
            <w:tcW w:w="3794" w:type="dxa"/>
            <w:vAlign w:val="center"/>
          </w:tcPr>
          <w:p w:rsidR="00BD3422" w:rsidRDefault="00EE2B8D" w:rsidP="002875A8">
            <w:pPr>
              <w:jc w:val="center"/>
            </w:pPr>
            <w:r>
              <w:rPr>
                <w:noProof/>
              </w:rPr>
              <w:drawing>
                <wp:inline distT="0" distB="0" distL="0" distR="0" wp14:anchorId="10257E62" wp14:editId="096E1F31">
                  <wp:extent cx="715617" cy="504032"/>
                  <wp:effectExtent l="0" t="0" r="8890" b="0"/>
                  <wp:docPr id="16" name="Picture 16" descr="C:\Users\ccrotteau\Pictures\Warm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crotteau\Pictures\Warminst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493" cy="508170"/>
                          </a:xfrm>
                          <a:prstGeom prst="rect">
                            <a:avLst/>
                          </a:prstGeom>
                          <a:noFill/>
                          <a:ln>
                            <a:noFill/>
                          </a:ln>
                        </pic:spPr>
                      </pic:pic>
                    </a:graphicData>
                  </a:graphic>
                </wp:inline>
              </w:drawing>
            </w:r>
          </w:p>
        </w:tc>
        <w:tc>
          <w:tcPr>
            <w:tcW w:w="7222" w:type="dxa"/>
            <w:vAlign w:val="center"/>
          </w:tcPr>
          <w:p w:rsidR="00BD3422" w:rsidRPr="00A90736"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Warminster Fiberglass:</w:t>
            </w:r>
            <w:r w:rsidRPr="00A90736">
              <w:rPr>
                <w:rFonts w:ascii="Century Gothic" w:hAnsi="Century Gothic" w:cs="FrankRuehl"/>
                <w:b/>
                <w:sz w:val="18"/>
                <w:szCs w:val="18"/>
              </w:rPr>
              <w:t xml:space="preserve"> </w:t>
            </w:r>
            <w:r w:rsidR="00137D50" w:rsidRPr="00A90736">
              <w:rPr>
                <w:rFonts w:ascii="Century Gothic" w:hAnsi="Century Gothic" w:cs="FrankRuehl"/>
                <w:sz w:val="18"/>
                <w:szCs w:val="18"/>
              </w:rPr>
              <w:t>Algae Control Launder Covers, Consoles, Density Currnet Baffles, Finger Weirs, Flumes, Gates, Metering Manholes, Odor Control Launder Covers, Shelters, Troughs, Weir Plates, and Scum Baffles.</w:t>
            </w:r>
          </w:p>
        </w:tc>
      </w:tr>
      <w:tr w:rsidR="00BD3422" w:rsidTr="00053361">
        <w:trPr>
          <w:trHeight w:val="1070"/>
        </w:trPr>
        <w:tc>
          <w:tcPr>
            <w:tcW w:w="3794" w:type="dxa"/>
            <w:vAlign w:val="center"/>
          </w:tcPr>
          <w:p w:rsidR="00BD3422" w:rsidRDefault="00EE2B8D" w:rsidP="002875A8">
            <w:pPr>
              <w:jc w:val="center"/>
            </w:pPr>
            <w:r>
              <w:rPr>
                <w:noProof/>
              </w:rPr>
              <w:drawing>
                <wp:inline distT="0" distB="0" distL="0" distR="0" wp14:anchorId="413E8338" wp14:editId="163CC5FA">
                  <wp:extent cx="650687" cy="453224"/>
                  <wp:effectExtent l="0" t="0" r="0" b="4445"/>
                  <wp:docPr id="17" name="Picture 17" descr="C:\Users\ccrotteau\Pictures\Flo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crotteau\Pictures\Floway.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2040" cy="454166"/>
                          </a:xfrm>
                          <a:prstGeom prst="rect">
                            <a:avLst/>
                          </a:prstGeom>
                          <a:noFill/>
                          <a:ln>
                            <a:noFill/>
                          </a:ln>
                        </pic:spPr>
                      </pic:pic>
                    </a:graphicData>
                  </a:graphic>
                </wp:inline>
              </w:drawing>
            </w:r>
          </w:p>
        </w:tc>
        <w:tc>
          <w:tcPr>
            <w:tcW w:w="7222" w:type="dxa"/>
            <w:vAlign w:val="center"/>
          </w:tcPr>
          <w:p w:rsidR="00041D84" w:rsidRDefault="00041D84" w:rsidP="00EF7AD0">
            <w:pPr>
              <w:rPr>
                <w:rFonts w:ascii="Century Gothic" w:hAnsi="Century Gothic" w:cs="FrankRuehl"/>
                <w:b/>
                <w:sz w:val="18"/>
                <w:szCs w:val="18"/>
                <w:u w:val="single"/>
              </w:rPr>
            </w:pPr>
          </w:p>
          <w:p w:rsidR="00BD3422" w:rsidRDefault="003952C6" w:rsidP="00EF7AD0">
            <w:pPr>
              <w:rPr>
                <w:rFonts w:ascii="Century Gothic" w:hAnsi="Century Gothic" w:cs="FrankRuehl"/>
                <w:sz w:val="18"/>
                <w:szCs w:val="18"/>
              </w:rPr>
            </w:pPr>
            <w:r w:rsidRPr="00A90736">
              <w:rPr>
                <w:rFonts w:ascii="Century Gothic" w:hAnsi="Century Gothic" w:cs="FrankRuehl"/>
                <w:b/>
                <w:sz w:val="18"/>
                <w:szCs w:val="18"/>
                <w:u w:val="single"/>
              </w:rPr>
              <w:t>Weir Floway:</w:t>
            </w:r>
            <w:r w:rsidRPr="00A90736">
              <w:rPr>
                <w:rFonts w:ascii="Century Gothic" w:hAnsi="Century Gothic" w:cs="FrankRuehl"/>
                <w:b/>
                <w:sz w:val="18"/>
                <w:szCs w:val="18"/>
              </w:rPr>
              <w:t xml:space="preserve"> </w:t>
            </w:r>
            <w:r w:rsidR="00137D50" w:rsidRPr="00A90736">
              <w:rPr>
                <w:rFonts w:ascii="Century Gothic" w:hAnsi="Century Gothic" w:cs="FrankRuehl"/>
                <w:sz w:val="18"/>
                <w:szCs w:val="18"/>
              </w:rPr>
              <w:t>NSF Rated Vertical Turbine Pumps</w:t>
            </w:r>
          </w:p>
          <w:p w:rsidR="00041D84" w:rsidRDefault="00041D84" w:rsidP="00EF7AD0">
            <w:pPr>
              <w:rPr>
                <w:rFonts w:ascii="Century Gothic" w:hAnsi="Century Gothic" w:cs="FrankRuehl"/>
                <w:sz w:val="18"/>
                <w:szCs w:val="18"/>
              </w:rPr>
            </w:pPr>
          </w:p>
          <w:p w:rsidR="00041D84" w:rsidRPr="00A90736" w:rsidRDefault="00041D84" w:rsidP="00EF7AD0">
            <w:pPr>
              <w:rPr>
                <w:rFonts w:ascii="Century Gothic" w:hAnsi="Century Gothic" w:cs="FrankRuehl"/>
                <w:sz w:val="18"/>
                <w:szCs w:val="18"/>
              </w:rPr>
            </w:pPr>
          </w:p>
        </w:tc>
      </w:tr>
    </w:tbl>
    <w:p w:rsidR="008753E7" w:rsidRDefault="008753E7" w:rsidP="003B083E">
      <w:pPr>
        <w:spacing w:after="0" w:line="240" w:lineRule="auto"/>
        <w:rPr>
          <w:rFonts w:ascii="Times New Roman" w:hAnsi="Times New Roman" w:cs="Times New Roman"/>
          <w:b/>
          <w:sz w:val="24"/>
          <w:szCs w:val="24"/>
        </w:rPr>
      </w:pPr>
    </w:p>
    <w:sectPr w:rsidR="008753E7" w:rsidSect="003B083E">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3E8"/>
    <w:rsid w:val="00041D84"/>
    <w:rsid w:val="00053361"/>
    <w:rsid w:val="000A2DC0"/>
    <w:rsid w:val="000E7A79"/>
    <w:rsid w:val="00110962"/>
    <w:rsid w:val="00114442"/>
    <w:rsid w:val="00137D50"/>
    <w:rsid w:val="00165767"/>
    <w:rsid w:val="001B7A38"/>
    <w:rsid w:val="001F2266"/>
    <w:rsid w:val="00223DC0"/>
    <w:rsid w:val="00271B12"/>
    <w:rsid w:val="002875A8"/>
    <w:rsid w:val="003952C6"/>
    <w:rsid w:val="003B083E"/>
    <w:rsid w:val="004B7B53"/>
    <w:rsid w:val="00510284"/>
    <w:rsid w:val="005B05BB"/>
    <w:rsid w:val="007C34FC"/>
    <w:rsid w:val="007D5E2D"/>
    <w:rsid w:val="00863878"/>
    <w:rsid w:val="008753E7"/>
    <w:rsid w:val="00881653"/>
    <w:rsid w:val="009026D1"/>
    <w:rsid w:val="00943FC8"/>
    <w:rsid w:val="009548F5"/>
    <w:rsid w:val="009A6226"/>
    <w:rsid w:val="009C1401"/>
    <w:rsid w:val="00A35B45"/>
    <w:rsid w:val="00A90736"/>
    <w:rsid w:val="00B17F8A"/>
    <w:rsid w:val="00BD3422"/>
    <w:rsid w:val="00C1663F"/>
    <w:rsid w:val="00C652E9"/>
    <w:rsid w:val="00D03026"/>
    <w:rsid w:val="00D7629C"/>
    <w:rsid w:val="00E953E8"/>
    <w:rsid w:val="00EE2B8D"/>
    <w:rsid w:val="00EF7AD0"/>
    <w:rsid w:val="00FF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17744-67D4-4377-B1B7-5443AB51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E8"/>
    <w:rPr>
      <w:rFonts w:ascii="Tahoma" w:hAnsi="Tahoma" w:cs="Tahoma"/>
      <w:sz w:val="16"/>
      <w:szCs w:val="16"/>
    </w:rPr>
  </w:style>
  <w:style w:type="table" w:styleId="TableGrid">
    <w:name w:val="Table Grid"/>
    <w:basedOn w:val="TableNormal"/>
    <w:uiPriority w:val="59"/>
    <w:rsid w:val="00E9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6BFA-7CBB-441E-8E51-9CED4BC1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412</Words>
  <Characters>2100</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Crotteau</dc:creator>
  <cp:lastModifiedBy>Barbara DeGroy</cp:lastModifiedBy>
  <cp:revision>13</cp:revision>
  <cp:lastPrinted>2016-07-13T16:32:00Z</cp:lastPrinted>
  <dcterms:created xsi:type="dcterms:W3CDTF">2016-05-27T14:58:00Z</dcterms:created>
  <dcterms:modified xsi:type="dcterms:W3CDTF">2018-01-18T16:14:00Z</dcterms:modified>
</cp:coreProperties>
</file>